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9C" w:rsidRPr="00E54B9C" w:rsidRDefault="00E54B9C" w:rsidP="00E54B9C">
      <w:pPr>
        <w:widowControl/>
        <w:spacing w:before="100" w:after="10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宋体" w:eastAsia="宋体" w:hAnsi="宋体" w:cs="Arial" w:hint="eastAsia"/>
          <w:b/>
          <w:bCs/>
          <w:color w:val="CC0000"/>
          <w:spacing w:val="-8"/>
          <w:kern w:val="0"/>
          <w:sz w:val="72"/>
          <w:szCs w:val="72"/>
        </w:rPr>
        <w:t>辽宁省大学生就业局</w:t>
      </w:r>
    </w:p>
    <w:p w:rsidR="00E54B9C" w:rsidRPr="00E54B9C" w:rsidRDefault="00E54B9C" w:rsidP="00E54B9C">
      <w:pPr>
        <w:widowControl/>
        <w:spacing w:before="100" w:after="100" w:line="3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E54B9C" w:rsidRPr="00E54B9C" w:rsidRDefault="00E54B9C" w:rsidP="00E54B9C">
      <w:pPr>
        <w:widowControl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辽学就〔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2018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〕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13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号</w:t>
      </w:r>
    </w:p>
    <w:p w:rsidR="00E54B9C" w:rsidRPr="00E54B9C" w:rsidRDefault="00E54B9C" w:rsidP="00E54B9C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宋体" w:eastAsia="宋体" w:hAnsi="宋体" w:cs="Arial" w:hint="eastAsia"/>
          <w:color w:val="CC0000"/>
          <w:kern w:val="0"/>
          <w:sz w:val="48"/>
          <w:szCs w:val="48"/>
        </w:rPr>
        <w:t>—————————————————</w:t>
      </w:r>
    </w:p>
    <w:p w:rsidR="00E54B9C" w:rsidRPr="00E54B9C" w:rsidRDefault="00E54B9C" w:rsidP="00E54B9C">
      <w:pPr>
        <w:widowControl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黑体" w:eastAsia="黑体" w:hAnsi="黑体" w:cs="Arial" w:hint="eastAsia"/>
          <w:color w:val="000000"/>
          <w:kern w:val="0"/>
          <w:sz w:val="44"/>
          <w:szCs w:val="44"/>
        </w:rPr>
        <w:t>关于举办“热爱辽宁、投身辽宁振兴发展</w:t>
      </w:r>
    </w:p>
    <w:p w:rsidR="00E54B9C" w:rsidRPr="00E54B9C" w:rsidRDefault="00E54B9C" w:rsidP="00E54B9C">
      <w:pPr>
        <w:widowControl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黑体" w:eastAsia="黑体" w:hAnsi="黑体" w:cs="Arial" w:hint="eastAsia"/>
          <w:color w:val="000000"/>
          <w:kern w:val="0"/>
          <w:sz w:val="44"/>
          <w:szCs w:val="44"/>
        </w:rPr>
        <w:t>校园招聘系列活动”的通知</w:t>
      </w:r>
    </w:p>
    <w:p w:rsidR="00E54B9C" w:rsidRPr="00E54B9C" w:rsidRDefault="00E54B9C" w:rsidP="00E54B9C">
      <w:pPr>
        <w:widowControl/>
        <w:spacing w:line="6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Arial" w:eastAsia="宋体" w:hAnsi="Arial" w:cs="Arial"/>
          <w:color w:val="000000"/>
          <w:kern w:val="0"/>
          <w:sz w:val="44"/>
          <w:szCs w:val="44"/>
        </w:rPr>
        <w:t> </w:t>
      </w:r>
    </w:p>
    <w:p w:rsidR="00E54B9C" w:rsidRPr="00E54B9C" w:rsidRDefault="00E54B9C" w:rsidP="00E54B9C">
      <w:pPr>
        <w:widowControl/>
        <w:spacing w:line="6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省内各普通高校：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为深入贯彻落实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2018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年全省高校毕业生就业创业工作会议和《辽宁省教育厅关于做好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2018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年全省高校毕业生就业创业工作的通知》（辽教电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[2018]34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号）文件精神，充分发挥校园就业市场的主渠道作用，为毕业生提供充足的就业岗位信息，引导广大高校毕业生投身辽宁经济社会发展，为辽宁振兴贡献聪明才智，省大学生就业局决定在全省开展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“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热爱辽宁、投身辽宁振兴发展校园招聘系列活动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”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（以下简称系列活动）。现将有关事宜通知如下：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一、活动时间：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2018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3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28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日至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5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31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</w:p>
    <w:p w:rsidR="00E54B9C" w:rsidRPr="00E54B9C" w:rsidRDefault="00E54B9C" w:rsidP="00E54B9C">
      <w:pPr>
        <w:widowControl/>
        <w:spacing w:line="66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二、在系列活动期间，各高校要深入挖掘就业岗位信息，大力开辟省内就业市场，积极组织开展形式多样的校园招聘活动，为毕业生创造更多在辽就业机会；省大学生就业局将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不定期举办针对高校毕业生的招聘活动，各高校要积极组织本校毕业生参加（省级招聘活动安排见附件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2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）。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三、各高校要广泛应用“互联网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+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就业”新模式，通过就业信息网、微信、手机短信等方式，实时发布招聘活动、需求岗位信息，根据毕业生和用人单位需求，开展精准对接服务。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四、各高校要切实做好对校园市场需求信息的收集、整理和发布工作，建立规范的信息管理、需求分析和预测机制，为深入了解社会需求、及时研判就业形势提供依据，以便采取有效措施，全面做好高校毕业生就业工作。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五、此次未发布校园招聘会信息的高校，如已确定招聘会计划安排，请按照大型校园招聘会备案工作要求，在</w:t>
      </w:r>
      <w:r w:rsidRPr="00E54B9C">
        <w:rPr>
          <w:rFonts w:ascii="仿宋_GB2312" w:eastAsia="仿宋_GB2312" w:hAnsi="Arial" w:cs="Arial" w:hint="eastAsia"/>
          <w:color w:val="000000"/>
          <w:spacing w:val="-11"/>
          <w:kern w:val="0"/>
          <w:sz w:val="32"/>
          <w:szCs w:val="32"/>
        </w:rPr>
        <w:t>辽宁省大学生就业创业智慧平台上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及时备案，省大学生就业局将对全省高校校园招聘会进行集中发布、统一宣传，并定期更新相关信息。</w:t>
      </w:r>
    </w:p>
    <w:p w:rsidR="00E54B9C" w:rsidRPr="00E54B9C" w:rsidRDefault="00E54B9C" w:rsidP="00E54B9C">
      <w:pPr>
        <w:widowControl/>
        <w:spacing w:line="66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六、各高校举办校园大型招聘会时，要在确保本校毕业生入场及会场安全的情况下，向外校毕业生开放；各高校就业信息网应向外校毕业生开放，加强信息共享，提高信息利用效率。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七、各高校要做好招聘会的组织及安全保卫工作，确保会场秩序稳定和参会人员安全。要对参会招聘单位资质的真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实性、合法性、有效性进行严格审查，防止各种虚假招聘及欺诈行为发生。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八、此次活动由省大学生就业局统一组织。联系方式：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辽宁省大学生就业局</w:t>
      </w:r>
      <w:r w:rsidRPr="00E54B9C">
        <w:rPr>
          <w:rFonts w:ascii="Arial" w:eastAsia="宋体" w:hAnsi="Arial" w:cs="Arial"/>
          <w:color w:val="000000"/>
          <w:kern w:val="0"/>
          <w:sz w:val="32"/>
        </w:rPr>
        <w:t> 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市场部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</w:t>
      </w:r>
      <w:r w:rsidRPr="00E54B9C">
        <w:rPr>
          <w:rFonts w:ascii="Arial" w:eastAsia="宋体" w:hAnsi="Arial" w:cs="Arial"/>
          <w:color w:val="000000"/>
          <w:kern w:val="0"/>
          <w:sz w:val="32"/>
        </w:rPr>
        <w:t> 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系</w:t>
      </w:r>
      <w:r w:rsidRPr="00E54B9C">
        <w:rPr>
          <w:rFonts w:ascii="Arial" w:eastAsia="宋体" w:hAnsi="Arial" w:cs="Arial"/>
          <w:color w:val="000000"/>
          <w:kern w:val="0"/>
          <w:sz w:val="32"/>
        </w:rPr>
        <w:t> 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人：吴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  <w:r w:rsidRPr="00E54B9C">
        <w:rPr>
          <w:rFonts w:ascii="Arial" w:eastAsia="宋体" w:hAnsi="Arial" w:cs="Arial"/>
          <w:color w:val="000000"/>
          <w:kern w:val="0"/>
          <w:sz w:val="32"/>
        </w:rPr>
        <w:t> 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爽、赵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  <w:r w:rsidRPr="00E54B9C">
        <w:rPr>
          <w:rFonts w:ascii="Arial" w:eastAsia="宋体" w:hAnsi="Arial" w:cs="Arial"/>
          <w:color w:val="000000"/>
          <w:kern w:val="0"/>
          <w:sz w:val="32"/>
        </w:rPr>
        <w:t> 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柳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联系电话：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024-86905612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电子邮箱：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scb607@126.com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附件：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1.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目前已确定的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2018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年高校毕业生校园招聘会信息</w:t>
      </w:r>
    </w:p>
    <w:p w:rsidR="00E54B9C" w:rsidRPr="00E54B9C" w:rsidRDefault="00E54B9C" w:rsidP="00E54B9C">
      <w:pPr>
        <w:widowControl/>
        <w:spacing w:line="66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2.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省级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2018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年高校毕业生招聘活动信息（部分）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                              </w:t>
      </w:r>
    </w:p>
    <w:p w:rsidR="00E54B9C" w:rsidRPr="00E54B9C" w:rsidRDefault="00E54B9C" w:rsidP="00E54B9C">
      <w:pPr>
        <w:widowControl/>
        <w:spacing w:line="6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                                  </w:t>
      </w:r>
    </w:p>
    <w:p w:rsidR="00E54B9C" w:rsidRPr="00E54B9C" w:rsidRDefault="00E54B9C" w:rsidP="00E54B9C">
      <w:pPr>
        <w:widowControl/>
        <w:spacing w:line="6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 </w:t>
      </w:r>
    </w:p>
    <w:p w:rsidR="00E54B9C" w:rsidRPr="00E54B9C" w:rsidRDefault="00E54B9C" w:rsidP="00E54B9C">
      <w:pPr>
        <w:widowControl/>
        <w:spacing w:line="6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                                                            </w:t>
      </w:r>
      <w:r w:rsidRPr="00E54B9C">
        <w:rPr>
          <w:rFonts w:ascii="Arial" w:eastAsia="宋体" w:hAnsi="Arial" w:cs="Arial"/>
          <w:color w:val="000000"/>
          <w:kern w:val="0"/>
          <w:sz w:val="32"/>
        </w:rPr>
        <w:t> 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辽宁省大学生就业局</w:t>
      </w:r>
    </w:p>
    <w:p w:rsidR="00E54B9C" w:rsidRPr="00E54B9C" w:rsidRDefault="00E54B9C" w:rsidP="00E54B9C">
      <w:pPr>
        <w:widowControl/>
        <w:spacing w:line="6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                                                               </w:t>
      </w:r>
      <w:r w:rsidRPr="00E54B9C">
        <w:rPr>
          <w:rFonts w:ascii="Arial" w:eastAsia="宋体" w:hAnsi="Arial" w:cs="Arial"/>
          <w:color w:val="000000"/>
          <w:kern w:val="0"/>
          <w:sz w:val="32"/>
        </w:rPr>
        <w:t> 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2018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3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Pr="00E54B9C">
        <w:rPr>
          <w:rFonts w:ascii="Arial" w:eastAsia="宋体" w:hAnsi="Arial" w:cs="Arial"/>
          <w:color w:val="000000"/>
          <w:kern w:val="0"/>
          <w:sz w:val="32"/>
          <w:szCs w:val="32"/>
        </w:rPr>
        <w:t>28</w:t>
      </w:r>
      <w:r w:rsidRPr="00E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</w:p>
    <w:p w:rsidR="00737863" w:rsidRPr="00E54B9C" w:rsidRDefault="00737863"/>
    <w:sectPr w:rsidR="00737863" w:rsidRPr="00E54B9C" w:rsidSect="0073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B9C"/>
    <w:rsid w:val="00737863"/>
    <w:rsid w:val="00E5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4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2018-04-10T01:50:00Z</dcterms:created>
  <dcterms:modified xsi:type="dcterms:W3CDTF">2018-04-10T01:52:00Z</dcterms:modified>
</cp:coreProperties>
</file>